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35" w:rsidRPr="00AC5D0C" w:rsidRDefault="00B46435" w:rsidP="00B46435">
      <w:pPr>
        <w:widowControl/>
        <w:ind w:leftChars="-177" w:left="-425" w:rightChars="-437" w:right="-1049"/>
        <w:rPr>
          <w:rFonts w:ascii="Noto Sans TC" w:eastAsia="Noto Sans TC" w:hAnsi="Noto Sans TC"/>
          <w:szCs w:val="24"/>
        </w:rPr>
      </w:pPr>
      <w:r w:rsidRPr="001F02F2">
        <w:rPr>
          <w:rFonts w:ascii="Noto Sans TC" w:eastAsia="Noto Sans TC" w:hAnsi="Noto Sans TC"/>
          <w:kern w:val="0"/>
          <w:szCs w:val="24"/>
        </w:rPr>
        <w:t>附件二、輔導成果確認書格式</w:t>
      </w:r>
      <w:bookmarkStart w:id="0" w:name="_GoBack"/>
      <w:bookmarkEnd w:id="0"/>
    </w:p>
    <w:p w:rsidR="00B46435" w:rsidRPr="00C515D7" w:rsidRDefault="00B46435" w:rsidP="00B46435">
      <w:pPr>
        <w:pStyle w:val="Default"/>
        <w:spacing w:line="540" w:lineRule="exact"/>
        <w:ind w:leftChars="-177" w:left="-425" w:rightChars="-437" w:right="-1049"/>
        <w:jc w:val="center"/>
        <w:rPr>
          <w:rFonts w:ascii="Noto Sans TC" w:eastAsia="Noto Sans TC" w:hAnsi="Noto Sans TC" w:cs="Times New Roman"/>
          <w:b/>
          <w:sz w:val="36"/>
          <w:szCs w:val="36"/>
        </w:rPr>
      </w:pPr>
      <w:r w:rsidRPr="00C515D7">
        <w:rPr>
          <w:rFonts w:ascii="Noto Sans TC" w:eastAsia="Noto Sans TC" w:hAnsi="Noto Sans TC" w:cs="Times New Roman"/>
          <w:b/>
          <w:bCs/>
          <w:sz w:val="36"/>
          <w:szCs w:val="36"/>
        </w:rPr>
        <w:t>112</w:t>
      </w:r>
      <w:r w:rsidRPr="00C515D7">
        <w:rPr>
          <w:rFonts w:ascii="Noto Sans TC" w:eastAsia="Noto Sans TC" w:hAnsi="Noto Sans TC" w:cs="Times New Roman"/>
          <w:b/>
          <w:sz w:val="36"/>
          <w:szCs w:val="36"/>
        </w:rPr>
        <w:t>年AI產業實戰應用人才淬煉計畫</w:t>
      </w:r>
    </w:p>
    <w:p w:rsidR="00B46435" w:rsidRPr="00C515D7" w:rsidRDefault="00B46435" w:rsidP="00B46435">
      <w:pPr>
        <w:pStyle w:val="Default"/>
        <w:spacing w:line="540" w:lineRule="exact"/>
        <w:ind w:leftChars="-177" w:left="-425" w:rightChars="-437" w:right="-1049"/>
        <w:jc w:val="center"/>
        <w:rPr>
          <w:rFonts w:ascii="Noto Sans TC" w:eastAsia="Noto Sans TC" w:hAnsi="Noto Sans TC" w:cs="Times New Roman"/>
          <w:b/>
          <w:sz w:val="36"/>
          <w:szCs w:val="36"/>
        </w:rPr>
      </w:pPr>
      <w:r w:rsidRPr="00C515D7">
        <w:rPr>
          <w:rFonts w:ascii="Noto Sans TC" w:eastAsia="Noto Sans TC" w:hAnsi="Noto Sans TC" w:cs="Times New Roman"/>
          <w:b/>
          <w:sz w:val="36"/>
          <w:szCs w:val="36"/>
        </w:rPr>
        <w:t>企業團隊</w:t>
      </w:r>
      <w:r w:rsidRPr="00C515D7">
        <w:rPr>
          <w:rFonts w:ascii="Noto Sans TC" w:eastAsia="Noto Sans TC" w:hAnsi="Noto Sans TC" w:cs="Times New Roman" w:hint="eastAsia"/>
          <w:b/>
          <w:sz w:val="36"/>
          <w:szCs w:val="36"/>
        </w:rPr>
        <w:t>培訓</w:t>
      </w:r>
      <w:r w:rsidRPr="00C515D7">
        <w:rPr>
          <w:rFonts w:ascii="Noto Sans TC" w:eastAsia="Noto Sans TC" w:hAnsi="Noto Sans TC" w:cs="Times New Roman"/>
          <w:b/>
          <w:sz w:val="36"/>
          <w:szCs w:val="36"/>
        </w:rPr>
        <w:t>輔導成果確認書</w:t>
      </w:r>
    </w:p>
    <w:p w:rsidR="00B46435" w:rsidRPr="00C515D7" w:rsidRDefault="00B46435" w:rsidP="00B46435">
      <w:pPr>
        <w:pStyle w:val="Default"/>
        <w:spacing w:line="280" w:lineRule="exact"/>
        <w:ind w:leftChars="-177" w:left="-425" w:rightChars="-437" w:right="-1049"/>
        <w:rPr>
          <w:rFonts w:ascii="Noto Sans TC" w:eastAsia="Noto Sans TC" w:hAnsi="Noto Sans TC" w:cs="Times New Roman"/>
          <w:b/>
          <w:color w:val="auto"/>
          <w:szCs w:val="28"/>
        </w:rPr>
      </w:pPr>
    </w:p>
    <w:p w:rsidR="00B46435" w:rsidRPr="00C515D7" w:rsidRDefault="00B46435" w:rsidP="00B46435">
      <w:pPr>
        <w:spacing w:beforeLines="30" w:before="108" w:line="0" w:lineRule="atLeast"/>
        <w:ind w:leftChars="-177" w:left="-425" w:rightChars="-437" w:right="-1049"/>
        <w:jc w:val="both"/>
        <w:rPr>
          <w:rFonts w:ascii="Noto Sans TC" w:eastAsia="Noto Sans TC" w:hAnsi="Noto Sans TC"/>
        </w:rPr>
      </w:pPr>
      <w:r w:rsidRPr="00C515D7">
        <w:rPr>
          <w:rFonts w:ascii="Noto Sans TC" w:eastAsia="Noto Sans TC" w:hAnsi="Noto Sans TC"/>
        </w:rPr>
        <w:t>本公司接受數位發展部數位產業署「</w:t>
      </w:r>
      <w:proofErr w:type="gramStart"/>
      <w:r w:rsidRPr="00C515D7">
        <w:rPr>
          <w:rFonts w:ascii="Noto Sans TC" w:eastAsia="Noto Sans TC" w:hAnsi="Noto Sans TC"/>
        </w:rPr>
        <w:t>112</w:t>
      </w:r>
      <w:proofErr w:type="gramEnd"/>
      <w:r w:rsidRPr="00C515D7">
        <w:rPr>
          <w:rFonts w:ascii="Noto Sans TC" w:eastAsia="Noto Sans TC" w:hAnsi="Noto Sans TC"/>
        </w:rPr>
        <w:t>年度AI產業實戰應用人才淬煉計畫」(以下簡稱本計畫)之</w:t>
      </w:r>
      <w:r>
        <w:rPr>
          <w:rFonts w:ascii="Noto Sans TC" w:eastAsia="Noto Sans TC" w:hAnsi="Noto Sans TC" w:hint="eastAsia"/>
        </w:rPr>
        <w:t>培訓</w:t>
      </w:r>
      <w:r w:rsidRPr="00C515D7">
        <w:rPr>
          <w:rFonts w:ascii="Noto Sans TC" w:eastAsia="Noto Sans TC" w:hAnsi="Noto Sans TC"/>
        </w:rPr>
        <w:t>輔導，茲同意於計畫受培訓期間配合執行團隊安排出席輔導會議，並於所規劃期限內完成AI專</w:t>
      </w:r>
      <w:r w:rsidRPr="00C515D7">
        <w:rPr>
          <w:rFonts w:ascii="Noto Sans TC" w:eastAsia="Noto Sans TC" w:hAnsi="Noto Sans TC" w:hint="eastAsia"/>
        </w:rPr>
        <w:t>題</w:t>
      </w:r>
      <w:r w:rsidRPr="00C515D7">
        <w:rPr>
          <w:rFonts w:ascii="Noto Sans TC" w:eastAsia="Noto Sans TC" w:hAnsi="Noto Sans TC"/>
        </w:rPr>
        <w:t>規劃與執行工作；</w:t>
      </w:r>
      <w:r w:rsidRPr="00295A1C">
        <w:rPr>
          <w:rFonts w:ascii="Noto Sans TC" w:eastAsia="Noto Sans TC" w:hAnsi="Noto Sans TC"/>
        </w:rPr>
        <w:t>輔導完成後，</w:t>
      </w:r>
      <w:r w:rsidRPr="00295A1C">
        <w:rPr>
          <w:rFonts w:ascii="Noto Sans TC" w:eastAsia="Noto Sans TC" w:hAnsi="Noto Sans TC" w:hint="eastAsia"/>
        </w:rPr>
        <w:t>確認下表所列之</w:t>
      </w:r>
      <w:r w:rsidRPr="00295A1C">
        <w:rPr>
          <w:rFonts w:ascii="Noto Sans TC" w:eastAsia="Noto Sans TC" w:hAnsi="Noto Sans TC"/>
        </w:rPr>
        <w:t>輔導效益質</w:t>
      </w:r>
      <w:r w:rsidRPr="00295A1C">
        <w:rPr>
          <w:rFonts w:ascii="Noto Sans TC" w:eastAsia="Noto Sans TC" w:hAnsi="Noto Sans TC" w:hint="eastAsia"/>
        </w:rPr>
        <w:t>、</w:t>
      </w:r>
      <w:r w:rsidRPr="00295A1C">
        <w:rPr>
          <w:rFonts w:ascii="Noto Sans TC" w:eastAsia="Noto Sans TC" w:hAnsi="Noto Sans TC"/>
        </w:rPr>
        <w:t>量化</w:t>
      </w:r>
      <w:r w:rsidRPr="00295A1C">
        <w:rPr>
          <w:rFonts w:ascii="Noto Sans TC" w:eastAsia="Noto Sans TC" w:hAnsi="Noto Sans TC" w:hint="eastAsia"/>
        </w:rPr>
        <w:t>成果，</w:t>
      </w:r>
      <w:r w:rsidRPr="00295A1C">
        <w:rPr>
          <w:rFonts w:ascii="Noto Sans TC" w:eastAsia="Noto Sans TC" w:hAnsi="Noto Sans TC"/>
        </w:rPr>
        <w:t>並</w:t>
      </w:r>
      <w:r w:rsidRPr="00295A1C">
        <w:rPr>
          <w:rFonts w:ascii="Noto Sans TC" w:eastAsia="Noto Sans TC" w:hAnsi="Noto Sans TC" w:hint="eastAsia"/>
        </w:rPr>
        <w:t>同意</w:t>
      </w:r>
      <w:r w:rsidRPr="00295A1C">
        <w:rPr>
          <w:rFonts w:ascii="Noto Sans TC" w:eastAsia="Noto Sans TC" w:hAnsi="Noto Sans TC"/>
        </w:rPr>
        <w:t>配合</w:t>
      </w:r>
      <w:r w:rsidRPr="00295A1C">
        <w:rPr>
          <w:rFonts w:ascii="Noto Sans TC" w:eastAsia="Noto Sans TC" w:hAnsi="Noto Sans TC" w:hint="eastAsia"/>
        </w:rPr>
        <w:t>本計畫後續之成效追蹤調查</w:t>
      </w:r>
      <w:r w:rsidRPr="00295A1C">
        <w:rPr>
          <w:rFonts w:ascii="Noto Sans TC" w:eastAsia="Noto Sans TC" w:hAnsi="Noto Sans TC"/>
        </w:rPr>
        <w:t>。</w:t>
      </w:r>
    </w:p>
    <w:p w:rsidR="00B46435" w:rsidRPr="00C515D7" w:rsidRDefault="00B46435" w:rsidP="00B46435">
      <w:pPr>
        <w:spacing w:line="0" w:lineRule="atLeast"/>
        <w:ind w:leftChars="-177" w:left="-425" w:rightChars="-437" w:right="-1049"/>
        <w:jc w:val="both"/>
        <w:rPr>
          <w:rFonts w:ascii="Noto Sans TC" w:eastAsia="Noto Sans TC" w:hAnsi="Noto Sans TC"/>
        </w:rPr>
      </w:pPr>
      <w:r w:rsidRPr="00C515D7">
        <w:rPr>
          <w:rFonts w:ascii="Noto Sans TC" w:eastAsia="Noto Sans TC" w:hAnsi="Noto Sans TC"/>
          <w:sz w:val="28"/>
        </w:rPr>
        <w:t xml:space="preserve"> </w:t>
      </w:r>
      <w:r w:rsidRPr="00C515D7">
        <w:rPr>
          <w:rFonts w:ascii="Noto Sans TC" w:eastAsia="Noto Sans TC" w:hAnsi="Noto Sans TC"/>
        </w:rPr>
        <w:t xml:space="preserve">   此    致</w:t>
      </w:r>
    </w:p>
    <w:p w:rsidR="00B46435" w:rsidRPr="00C515D7" w:rsidRDefault="00B46435" w:rsidP="00B46435">
      <w:pPr>
        <w:spacing w:line="0" w:lineRule="atLeast"/>
        <w:ind w:leftChars="-177" w:left="-425" w:rightChars="-437" w:right="-1049"/>
        <w:jc w:val="both"/>
        <w:rPr>
          <w:rFonts w:ascii="Noto Sans TC" w:eastAsia="Noto Sans TC" w:hAnsi="Noto Sans TC"/>
        </w:rPr>
      </w:pPr>
      <w:r w:rsidRPr="00C515D7">
        <w:rPr>
          <w:rFonts w:ascii="Noto Sans TC" w:eastAsia="Noto Sans TC" w:hAnsi="Noto Sans TC"/>
        </w:rPr>
        <w:t>數位發展部數位產業署</w:t>
      </w:r>
    </w:p>
    <w:p w:rsidR="00B46435" w:rsidRPr="00C515D7" w:rsidRDefault="00B46435" w:rsidP="00B46435">
      <w:pPr>
        <w:spacing w:line="0" w:lineRule="atLeast"/>
        <w:ind w:leftChars="-177" w:left="-425" w:rightChars="-437" w:right="-1049" w:firstLineChars="1535" w:firstLine="3684"/>
        <w:jc w:val="both"/>
        <w:rPr>
          <w:rFonts w:ascii="Noto Sans TC" w:eastAsia="Noto Sans TC" w:hAnsi="Noto Sans TC"/>
        </w:rPr>
      </w:pPr>
      <w:r w:rsidRPr="00C515D7">
        <w:rPr>
          <w:rFonts w:ascii="Noto Sans TC" w:eastAsia="Noto Sans TC" w:hAnsi="Noto Sans TC"/>
        </w:rPr>
        <w:t>立同意書人：</w:t>
      </w:r>
      <w:r w:rsidRPr="008025CF">
        <w:rPr>
          <w:rFonts w:ascii="Noto Sans TC" w:eastAsia="Noto Sans TC" w:hAnsi="Noto Sans TC"/>
          <w:szCs w:val="24"/>
        </w:rPr>
        <w:t>（簽章）</w:t>
      </w:r>
    </w:p>
    <w:p w:rsidR="00B46435" w:rsidRPr="00C515D7" w:rsidRDefault="00B46435" w:rsidP="00B46435">
      <w:pPr>
        <w:spacing w:line="0" w:lineRule="atLeast"/>
        <w:ind w:leftChars="-177" w:left="-425" w:rightChars="-437" w:right="-1049" w:firstLineChars="1535" w:firstLine="3684"/>
        <w:jc w:val="both"/>
        <w:rPr>
          <w:rFonts w:ascii="Noto Sans TC" w:eastAsia="Noto Sans TC" w:hAnsi="Noto Sans TC"/>
        </w:rPr>
      </w:pPr>
      <w:r>
        <w:rPr>
          <w:rFonts w:ascii="Noto Sans TC" w:eastAsia="Noto Sans TC" w:hAnsi="Noto Sans TC" w:hint="eastAsia"/>
        </w:rPr>
        <w:t>公司</w:t>
      </w:r>
      <w:r w:rsidRPr="00C515D7">
        <w:rPr>
          <w:rFonts w:ascii="Noto Sans TC" w:eastAsia="Noto Sans TC" w:hAnsi="Noto Sans TC"/>
        </w:rPr>
        <w:t>名稱：</w:t>
      </w:r>
    </w:p>
    <w:p w:rsidR="00B46435" w:rsidRPr="00C515D7" w:rsidRDefault="00B46435" w:rsidP="00B46435">
      <w:pPr>
        <w:spacing w:line="0" w:lineRule="atLeast"/>
        <w:ind w:leftChars="-177" w:left="-425" w:rightChars="-437" w:right="-1049" w:firstLineChars="1535" w:firstLine="3684"/>
        <w:jc w:val="both"/>
        <w:rPr>
          <w:rFonts w:ascii="Noto Sans TC" w:eastAsia="Noto Sans TC" w:hAnsi="Noto Sans TC"/>
        </w:rPr>
      </w:pPr>
      <w:r w:rsidRPr="00C515D7">
        <w:rPr>
          <w:rFonts w:ascii="Noto Sans TC" w:eastAsia="Noto Sans TC" w:hAnsi="Noto Sans TC"/>
        </w:rPr>
        <w:t xml:space="preserve">負 責 人：　　　　　　　　      </w:t>
      </w:r>
    </w:p>
    <w:p w:rsidR="00B46435" w:rsidRPr="00C515D7" w:rsidRDefault="00B46435" w:rsidP="00B46435">
      <w:pPr>
        <w:spacing w:line="0" w:lineRule="atLeast"/>
        <w:ind w:leftChars="-177" w:left="-425" w:rightChars="-437" w:right="-1049" w:firstLineChars="1535" w:firstLine="3684"/>
        <w:jc w:val="both"/>
        <w:rPr>
          <w:rFonts w:ascii="Noto Sans TC" w:eastAsia="Noto Sans TC" w:hAnsi="Noto Sans TC"/>
        </w:rPr>
      </w:pPr>
      <w:r w:rsidRPr="00C515D7">
        <w:rPr>
          <w:rFonts w:ascii="Noto Sans TC" w:eastAsia="Noto Sans TC" w:hAnsi="Noto Sans TC"/>
        </w:rPr>
        <w:t>統一編號：</w:t>
      </w:r>
    </w:p>
    <w:p w:rsidR="00B46435" w:rsidRPr="00C515D7" w:rsidRDefault="00B46435" w:rsidP="00B46435">
      <w:pPr>
        <w:tabs>
          <w:tab w:val="left" w:pos="6285"/>
        </w:tabs>
        <w:spacing w:line="0" w:lineRule="atLeast"/>
        <w:ind w:leftChars="-177" w:left="-425" w:rightChars="-437" w:right="-1049" w:firstLineChars="1535" w:firstLine="3684"/>
        <w:jc w:val="both"/>
        <w:rPr>
          <w:rFonts w:ascii="Noto Sans TC" w:eastAsia="Noto Sans TC" w:hAnsi="Noto Sans TC"/>
        </w:rPr>
      </w:pPr>
      <w:r w:rsidRPr="00C515D7">
        <w:rPr>
          <w:rFonts w:ascii="Noto Sans TC" w:eastAsia="Noto Sans TC" w:hAnsi="Noto Sans TC"/>
        </w:rPr>
        <w:t>電    話：</w:t>
      </w:r>
    </w:p>
    <w:p w:rsidR="00B46435" w:rsidRPr="00C515D7" w:rsidRDefault="00B46435" w:rsidP="00B46435">
      <w:pPr>
        <w:spacing w:line="0" w:lineRule="atLeast"/>
        <w:ind w:leftChars="-177" w:left="-425" w:rightChars="-437" w:right="-1049" w:firstLineChars="1535" w:firstLine="3684"/>
        <w:jc w:val="both"/>
        <w:rPr>
          <w:rFonts w:ascii="Noto Sans TC" w:eastAsia="Noto Sans TC" w:hAnsi="Noto Sans TC"/>
        </w:rPr>
      </w:pPr>
      <w:r w:rsidRPr="00C515D7">
        <w:rPr>
          <w:rFonts w:ascii="Noto Sans TC" w:eastAsia="Noto Sans TC" w:hAnsi="Noto Sans TC"/>
        </w:rPr>
        <w:t>地    址：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7022"/>
      </w:tblGrid>
      <w:tr w:rsidR="00B46435" w:rsidRPr="00C515D7" w:rsidTr="00B46435">
        <w:trPr>
          <w:trHeight w:val="438"/>
        </w:trPr>
        <w:tc>
          <w:tcPr>
            <w:tcW w:w="1796" w:type="dxa"/>
            <w:shd w:val="clear" w:color="auto" w:fill="auto"/>
            <w:vAlign w:val="center"/>
          </w:tcPr>
          <w:p w:rsidR="00B46435" w:rsidRPr="00AC5D0C" w:rsidRDefault="00B46435" w:rsidP="00B46435">
            <w:pPr>
              <w:spacing w:line="0" w:lineRule="atLeast"/>
              <w:jc w:val="center"/>
              <w:rPr>
                <w:rFonts w:ascii="Noto Sans TC" w:eastAsia="Noto Sans TC" w:hAnsi="Noto Sans TC"/>
              </w:rPr>
            </w:pPr>
            <w:r w:rsidRPr="00C515D7">
              <w:rPr>
                <w:rFonts w:ascii="Noto Sans TC" w:eastAsia="Noto Sans TC" w:hAnsi="Noto Sans TC"/>
              </w:rPr>
              <w:t>輔導內容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B46435" w:rsidRPr="00C515D7" w:rsidRDefault="00B46435" w:rsidP="00B46435">
            <w:pPr>
              <w:spacing w:line="0" w:lineRule="atLeast"/>
              <w:jc w:val="center"/>
              <w:rPr>
                <w:rFonts w:ascii="Noto Sans TC" w:eastAsia="Noto Sans TC" w:hAnsi="Noto Sans TC"/>
              </w:rPr>
            </w:pPr>
            <w:r w:rsidRPr="00C515D7">
              <w:rPr>
                <w:rFonts w:ascii="Noto Sans TC" w:eastAsia="Noto Sans TC" w:hAnsi="Noto Sans TC"/>
              </w:rPr>
              <w:t>AI專</w:t>
            </w:r>
            <w:r w:rsidRPr="00C515D7">
              <w:rPr>
                <w:rFonts w:ascii="Noto Sans TC" w:eastAsia="Noto Sans TC" w:hAnsi="Noto Sans TC" w:hint="eastAsia"/>
              </w:rPr>
              <w:t>題</w:t>
            </w:r>
            <w:r>
              <w:rPr>
                <w:rFonts w:ascii="Noto Sans TC" w:eastAsia="Noto Sans TC" w:hAnsi="Noto Sans TC" w:hint="eastAsia"/>
              </w:rPr>
              <w:t>實作</w:t>
            </w:r>
            <w:r w:rsidRPr="00C515D7">
              <w:rPr>
                <w:rFonts w:ascii="Noto Sans TC" w:eastAsia="Noto Sans TC" w:hAnsi="Noto Sans TC"/>
              </w:rPr>
              <w:t>輔導</w:t>
            </w:r>
          </w:p>
        </w:tc>
      </w:tr>
      <w:tr w:rsidR="00B46435" w:rsidRPr="00C515D7" w:rsidTr="00B46435">
        <w:trPr>
          <w:trHeight w:val="388"/>
        </w:trPr>
        <w:tc>
          <w:tcPr>
            <w:tcW w:w="1796" w:type="dxa"/>
            <w:shd w:val="clear" w:color="auto" w:fill="auto"/>
            <w:vAlign w:val="center"/>
          </w:tcPr>
          <w:p w:rsidR="00B46435" w:rsidRPr="00E80AFA" w:rsidRDefault="00B46435" w:rsidP="00B46435">
            <w:pPr>
              <w:spacing w:line="0" w:lineRule="atLeast"/>
              <w:jc w:val="center"/>
              <w:rPr>
                <w:rFonts w:ascii="Noto Sans TC" w:eastAsia="Noto Sans TC" w:hAnsi="Noto Sans TC"/>
                <w:highlight w:val="yellow"/>
              </w:rPr>
            </w:pPr>
            <w:r w:rsidRPr="00295A1C">
              <w:rPr>
                <w:rFonts w:ascii="Noto Sans TC" w:eastAsia="Noto Sans TC" w:hAnsi="Noto Sans TC" w:hint="eastAsia"/>
              </w:rPr>
              <w:t>專案題目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B46435" w:rsidRPr="00E80AFA" w:rsidRDefault="00B46435" w:rsidP="00B46435">
            <w:pPr>
              <w:spacing w:line="0" w:lineRule="atLeast"/>
              <w:jc w:val="center"/>
              <w:rPr>
                <w:rFonts w:ascii="Noto Sans TC" w:eastAsia="Noto Sans TC" w:hAnsi="Noto Sans TC"/>
                <w:highlight w:val="yellow"/>
              </w:rPr>
            </w:pPr>
          </w:p>
        </w:tc>
      </w:tr>
      <w:tr w:rsidR="00B46435" w:rsidRPr="00C515D7" w:rsidTr="00B46435">
        <w:trPr>
          <w:trHeight w:val="939"/>
        </w:trPr>
        <w:tc>
          <w:tcPr>
            <w:tcW w:w="1796" w:type="dxa"/>
            <w:shd w:val="clear" w:color="auto" w:fill="auto"/>
            <w:vAlign w:val="center"/>
          </w:tcPr>
          <w:p w:rsidR="00B46435" w:rsidRPr="00C515D7" w:rsidRDefault="00B46435" w:rsidP="00B46435">
            <w:pPr>
              <w:spacing w:line="0" w:lineRule="atLeast"/>
              <w:jc w:val="center"/>
              <w:rPr>
                <w:rFonts w:ascii="Noto Sans TC" w:eastAsia="Noto Sans TC" w:hAnsi="Noto Sans TC"/>
              </w:rPr>
            </w:pPr>
            <w:proofErr w:type="gramStart"/>
            <w:r w:rsidRPr="00C515D7">
              <w:rPr>
                <w:rFonts w:ascii="Noto Sans TC" w:eastAsia="Noto Sans TC" w:hAnsi="Noto Sans TC"/>
              </w:rPr>
              <w:t>112</w:t>
            </w:r>
            <w:proofErr w:type="gramEnd"/>
            <w:r w:rsidRPr="00C515D7">
              <w:rPr>
                <w:rFonts w:ascii="Noto Sans TC" w:eastAsia="Noto Sans TC" w:hAnsi="Noto Sans TC"/>
              </w:rPr>
              <w:t>年度輔導成果</w:t>
            </w:r>
          </w:p>
          <w:p w:rsidR="00B46435" w:rsidRDefault="00B46435" w:rsidP="00B46435">
            <w:pPr>
              <w:spacing w:line="0" w:lineRule="atLeast"/>
              <w:ind w:leftChars="-45" w:left="-16" w:rightChars="-45" w:right="-108" w:hangingChars="46" w:hanging="92"/>
              <w:jc w:val="both"/>
              <w:rPr>
                <w:rFonts w:ascii="Noto Sans TC" w:eastAsia="Noto Sans TC" w:hAnsi="Noto Sans TC"/>
                <w:color w:val="7F7F7F"/>
                <w:kern w:val="0"/>
                <w:sz w:val="20"/>
                <w:szCs w:val="20"/>
              </w:rPr>
            </w:pPr>
            <w:r w:rsidRPr="0068733B">
              <w:rPr>
                <w:rFonts w:ascii="Noto Sans TC" w:eastAsia="Noto Sans TC" w:hAnsi="Noto Sans TC"/>
                <w:color w:val="7F7F7F"/>
                <w:kern w:val="0"/>
                <w:sz w:val="20"/>
                <w:szCs w:val="20"/>
              </w:rPr>
              <w:t>(如帶動產業商機、促</w:t>
            </w:r>
          </w:p>
          <w:p w:rsidR="00B46435" w:rsidRPr="0068733B" w:rsidRDefault="00B46435" w:rsidP="00B46435">
            <w:pPr>
              <w:spacing w:line="0" w:lineRule="atLeast"/>
              <w:ind w:leftChars="-45" w:left="-16" w:rightChars="-45" w:right="-108" w:hangingChars="46" w:hanging="92"/>
              <w:jc w:val="both"/>
              <w:rPr>
                <w:rFonts w:ascii="Noto Sans TC" w:eastAsia="Noto Sans TC" w:hAnsi="Noto Sans TC"/>
                <w:color w:val="7F7F7F"/>
                <w:kern w:val="0"/>
                <w:sz w:val="20"/>
                <w:szCs w:val="20"/>
              </w:rPr>
            </w:pPr>
            <w:r w:rsidRPr="0068733B">
              <w:rPr>
                <w:rFonts w:ascii="Noto Sans TC" w:eastAsia="Noto Sans TC" w:hAnsi="Noto Sans TC"/>
                <w:color w:val="7F7F7F"/>
                <w:kern w:val="0"/>
                <w:sz w:val="20"/>
                <w:szCs w:val="20"/>
              </w:rPr>
              <w:t>進合作、降低成本等</w:t>
            </w:r>
            <w:r>
              <w:rPr>
                <w:rFonts w:ascii="Noto Sans TC" w:eastAsia="Noto Sans TC" w:hAnsi="Noto Sans TC" w:hint="eastAsia"/>
                <w:color w:val="7F7F7F"/>
                <w:kern w:val="0"/>
                <w:sz w:val="20"/>
                <w:szCs w:val="20"/>
              </w:rPr>
              <w:t>)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B46435" w:rsidRPr="004B3D3A" w:rsidRDefault="00B46435" w:rsidP="00B46435">
            <w:pPr>
              <w:spacing w:line="0" w:lineRule="atLeast"/>
              <w:jc w:val="both"/>
              <w:rPr>
                <w:rFonts w:ascii="Noto Sans TC" w:eastAsia="Noto Sans TC" w:hAnsi="Noto Sans TC"/>
              </w:rPr>
            </w:pPr>
            <w:r w:rsidRPr="004B3D3A">
              <w:rPr>
                <w:rFonts w:ascii="Noto Sans TC" w:eastAsia="Noto Sans TC" w:hAnsi="Noto Sans TC"/>
              </w:rPr>
              <w:t>(請企業填寫本專案導入後今年度產出之質量化成果：)</w:t>
            </w:r>
          </w:p>
          <w:p w:rsidR="00B46435" w:rsidRPr="004B3D3A" w:rsidRDefault="00B46435" w:rsidP="00B46435">
            <w:pPr>
              <w:spacing w:line="0" w:lineRule="atLeast"/>
              <w:jc w:val="both"/>
              <w:rPr>
                <w:rFonts w:ascii="Noto Sans TC" w:eastAsia="Noto Sans TC" w:hAnsi="Noto Sans TC"/>
              </w:rPr>
            </w:pPr>
            <w:r w:rsidRPr="004B3D3A">
              <w:rPr>
                <w:rFonts w:ascii="Noto Sans TC" w:eastAsia="Noto Sans TC" w:hAnsi="Noto Sans TC"/>
              </w:rPr>
              <w:t>質化成果(舉例)：</w:t>
            </w:r>
          </w:p>
          <w:p w:rsidR="00B46435" w:rsidRPr="004B3D3A" w:rsidRDefault="00B46435" w:rsidP="00B46435">
            <w:pPr>
              <w:numPr>
                <w:ilvl w:val="0"/>
                <w:numId w:val="1"/>
              </w:numPr>
              <w:spacing w:line="0" w:lineRule="atLeast"/>
              <w:ind w:left="0"/>
              <w:jc w:val="both"/>
              <w:rPr>
                <w:rFonts w:ascii="Noto Sans TC" w:eastAsia="Noto Sans TC" w:hAnsi="Noto Sans TC"/>
              </w:rPr>
            </w:pPr>
            <w:r>
              <w:rPr>
                <w:rFonts w:ascii="Noto Sans TC" w:eastAsia="Noto Sans TC" w:hAnsi="Noto Sans TC"/>
              </w:rPr>
              <w:t>提升產</w:t>
            </w:r>
            <w:r>
              <w:rPr>
                <w:rFonts w:ascii="Noto Sans TC" w:eastAsia="Noto Sans TC" w:hAnsi="Noto Sans TC" w:hint="eastAsia"/>
              </w:rPr>
              <w:t>線___產品之</w:t>
            </w:r>
            <w:r w:rsidRPr="004B3D3A">
              <w:rPr>
                <w:rFonts w:ascii="Noto Sans TC" w:eastAsia="Noto Sans TC" w:hAnsi="Noto Sans TC"/>
              </w:rPr>
              <w:t>瑕疵辨識率，以提高產能。</w:t>
            </w:r>
          </w:p>
          <w:p w:rsidR="00B46435" w:rsidRPr="004B3D3A" w:rsidRDefault="00B46435" w:rsidP="00B46435">
            <w:pPr>
              <w:numPr>
                <w:ilvl w:val="0"/>
                <w:numId w:val="1"/>
              </w:numPr>
              <w:spacing w:line="0" w:lineRule="atLeast"/>
              <w:ind w:left="0"/>
              <w:jc w:val="both"/>
              <w:rPr>
                <w:rFonts w:ascii="Noto Sans TC" w:eastAsia="Noto Sans TC" w:hAnsi="Noto Sans TC"/>
              </w:rPr>
            </w:pPr>
            <w:r w:rsidRPr="004B3D3A">
              <w:rPr>
                <w:rFonts w:ascii="Noto Sans TC" w:eastAsia="Noto Sans TC" w:hAnsi="Noto Sans TC"/>
              </w:rPr>
              <w:t>降低人力浪費，提高人員工作效率。</w:t>
            </w:r>
          </w:p>
          <w:p w:rsidR="00B46435" w:rsidRPr="004B3D3A" w:rsidRDefault="00B46435" w:rsidP="00B46435">
            <w:pPr>
              <w:numPr>
                <w:ilvl w:val="0"/>
                <w:numId w:val="1"/>
              </w:numPr>
              <w:spacing w:line="0" w:lineRule="atLeast"/>
              <w:ind w:left="0"/>
              <w:jc w:val="both"/>
              <w:rPr>
                <w:rFonts w:ascii="Noto Sans TC" w:eastAsia="Noto Sans TC" w:hAnsi="Noto Sans TC"/>
              </w:rPr>
            </w:pPr>
            <w:r w:rsidRPr="004B3D3A">
              <w:rPr>
                <w:rFonts w:ascii="Noto Sans TC" w:eastAsia="Noto Sans TC" w:hAnsi="Noto Sans TC"/>
              </w:rPr>
              <w:t>透過數據分析以掌握顧客消費習慣，提升行銷廣告投放效益。</w:t>
            </w:r>
          </w:p>
          <w:p w:rsidR="00B46435" w:rsidRPr="004B3D3A" w:rsidRDefault="00B46435" w:rsidP="00B46435">
            <w:pPr>
              <w:spacing w:line="0" w:lineRule="atLeast"/>
              <w:jc w:val="both"/>
              <w:rPr>
                <w:rFonts w:ascii="Noto Sans TC" w:eastAsia="Noto Sans TC" w:hAnsi="Noto Sans TC"/>
              </w:rPr>
            </w:pPr>
            <w:r w:rsidRPr="004B3D3A">
              <w:rPr>
                <w:rFonts w:ascii="Noto Sans TC" w:eastAsia="Noto Sans TC" w:hAnsi="Noto Sans TC"/>
              </w:rPr>
              <w:t>量化成果(舉例)：</w:t>
            </w:r>
          </w:p>
          <w:p w:rsidR="00B46435" w:rsidRPr="004B3D3A" w:rsidRDefault="00B46435" w:rsidP="00B46435">
            <w:pPr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Noto Sans TC" w:eastAsia="Noto Sans TC" w:hAnsi="Noto Sans TC"/>
              </w:rPr>
            </w:pPr>
            <w:r w:rsidRPr="004B3D3A">
              <w:rPr>
                <w:rFonts w:ascii="Noto Sans TC" w:eastAsia="Noto Sans TC" w:hAnsi="Noto Sans TC"/>
              </w:rPr>
              <w:t>營收成長____％</w:t>
            </w:r>
          </w:p>
          <w:p w:rsidR="00B46435" w:rsidRPr="004B3D3A" w:rsidRDefault="00B46435" w:rsidP="00B46435">
            <w:pPr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Noto Sans TC" w:eastAsia="Noto Sans TC" w:hAnsi="Noto Sans TC"/>
              </w:rPr>
            </w:pPr>
            <w:r w:rsidRPr="004B3D3A">
              <w:rPr>
                <w:rFonts w:ascii="Noto Sans TC" w:eastAsia="Noto Sans TC" w:hAnsi="Noto Sans TC"/>
              </w:rPr>
              <w:t>生產效率提升____%</w:t>
            </w:r>
          </w:p>
          <w:p w:rsidR="00B46435" w:rsidRPr="004B3D3A" w:rsidRDefault="00B46435" w:rsidP="00B46435">
            <w:pPr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Noto Sans TC" w:eastAsia="Noto Sans TC" w:hAnsi="Noto Sans TC"/>
              </w:rPr>
            </w:pPr>
            <w:r w:rsidRPr="004B3D3A">
              <w:rPr>
                <w:rFonts w:ascii="Noto Sans TC" w:eastAsia="Noto Sans TC" w:hAnsi="Noto Sans TC"/>
              </w:rPr>
              <w:t>節省____萬元成本</w:t>
            </w:r>
          </w:p>
          <w:p w:rsidR="00B46435" w:rsidRPr="004B3D3A" w:rsidRDefault="00B46435" w:rsidP="00B46435">
            <w:pPr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Noto Sans TC" w:eastAsia="Noto Sans TC" w:hAnsi="Noto Sans TC"/>
              </w:rPr>
            </w:pPr>
            <w:r w:rsidRPr="004B3D3A">
              <w:rPr>
                <w:rFonts w:ascii="Noto Sans TC" w:eastAsia="Noto Sans TC" w:hAnsi="Noto Sans TC"/>
              </w:rPr>
              <w:t>增加潛在顧客____人次</w:t>
            </w:r>
          </w:p>
          <w:p w:rsidR="00B46435" w:rsidRPr="004B3D3A" w:rsidRDefault="00B46435" w:rsidP="00B46435">
            <w:pPr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Noto Sans TC" w:eastAsia="Noto Sans TC" w:hAnsi="Noto Sans TC"/>
              </w:rPr>
            </w:pPr>
            <w:r w:rsidRPr="004B3D3A">
              <w:rPr>
                <w:rFonts w:ascii="Noto Sans TC" w:eastAsia="Noto Sans TC" w:hAnsi="Noto Sans TC"/>
              </w:rPr>
              <w:t>AI專案導入後推估可能獲取商機____萬元。</w:t>
            </w:r>
          </w:p>
        </w:tc>
      </w:tr>
    </w:tbl>
    <w:p w:rsidR="0076681A" w:rsidRPr="00B46435" w:rsidRDefault="0076681A" w:rsidP="00B46435">
      <w:pPr>
        <w:ind w:leftChars="-118" w:left="-283" w:rightChars="-260" w:right="-624"/>
        <w:rPr>
          <w:rFonts w:hint="eastAsia"/>
        </w:rPr>
      </w:pPr>
    </w:p>
    <w:sectPr w:rsidR="0076681A" w:rsidRPr="00B4643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22B" w:rsidRDefault="00B1422B" w:rsidP="00B46435">
      <w:r>
        <w:separator/>
      </w:r>
    </w:p>
  </w:endnote>
  <w:endnote w:type="continuationSeparator" w:id="0">
    <w:p w:rsidR="00B1422B" w:rsidRDefault="00B1422B" w:rsidP="00B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">
    <w:altName w:val="思源黑體 TW"/>
    <w:panose1 w:val="000000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925267"/>
      <w:docPartObj>
        <w:docPartGallery w:val="Page Numbers (Bottom of Page)"/>
        <w:docPartUnique/>
      </w:docPartObj>
    </w:sdtPr>
    <w:sdtContent>
      <w:p w:rsidR="00B46435" w:rsidRDefault="00B464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6435">
          <w:rPr>
            <w:noProof/>
            <w:lang w:val="zh-TW"/>
          </w:rPr>
          <w:t>1</w:t>
        </w:r>
        <w:r>
          <w:fldChar w:fldCharType="end"/>
        </w:r>
      </w:p>
    </w:sdtContent>
  </w:sdt>
  <w:p w:rsidR="00B46435" w:rsidRDefault="00B464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22B" w:rsidRDefault="00B1422B" w:rsidP="00B46435">
      <w:r>
        <w:separator/>
      </w:r>
    </w:p>
  </w:footnote>
  <w:footnote w:type="continuationSeparator" w:id="0">
    <w:p w:rsidR="00B1422B" w:rsidRDefault="00B1422B" w:rsidP="00B4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35" w:rsidRDefault="00B46435">
    <w:pPr>
      <w:pStyle w:val="a3"/>
      <w:rPr>
        <w:rFonts w:hint="eastAsia"/>
      </w:rPr>
    </w:pPr>
    <w:r w:rsidRPr="001A2DBB">
      <w:rPr>
        <w:noProof/>
      </w:rPr>
      <w:drawing>
        <wp:inline distT="0" distB="0" distL="0" distR="0" wp14:anchorId="26B6706A" wp14:editId="40036A79">
          <wp:extent cx="2009775" cy="386859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1879" cy="389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8DB"/>
    <w:multiLevelType w:val="hybridMultilevel"/>
    <w:tmpl w:val="441AE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57A51"/>
    <w:multiLevelType w:val="hybridMultilevel"/>
    <w:tmpl w:val="441AE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35"/>
    <w:rsid w:val="0076681A"/>
    <w:rsid w:val="00B1422B"/>
    <w:rsid w:val="00B4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2CE6"/>
  <w15:chartTrackingRefBased/>
  <w15:docId w15:val="{570D2290-6B24-4380-B271-32FD9BF4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4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4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435"/>
    <w:rPr>
      <w:sz w:val="20"/>
      <w:szCs w:val="20"/>
    </w:rPr>
  </w:style>
  <w:style w:type="paragraph" w:customStyle="1" w:styleId="Default">
    <w:name w:val="Default"/>
    <w:rsid w:val="00B464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">
    <w:altName w:val="思源黑體 TW"/>
    <w:panose1 w:val="000000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2"/>
    <w:rsid w:val="00082912"/>
    <w:rsid w:val="00B4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8DC67C3D774979ADDFBA03B26B2D63">
    <w:name w:val="378DC67C3D774979ADDFBA03B26B2D63"/>
    <w:rsid w:val="0008291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>Dynabook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馬士傑 Andrew Ma</dc:creator>
  <cp:keywords/>
  <dc:description/>
  <cp:lastModifiedBy>馬士傑 Andrew Ma</cp:lastModifiedBy>
  <cp:revision>1</cp:revision>
  <dcterms:created xsi:type="dcterms:W3CDTF">2023-04-26T03:20:00Z</dcterms:created>
  <dcterms:modified xsi:type="dcterms:W3CDTF">2023-04-26T03:29:00Z</dcterms:modified>
</cp:coreProperties>
</file>